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1F2E" w:rsidRPr="002C55DD" w:rsidRDefault="00351F72" w:rsidP="00377C4C">
      <w:pPr>
        <w:pStyle w:val="1"/>
        <w:jc w:val="center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Dorado</w:t>
      </w:r>
      <w:r w:rsidR="00377C4C" w:rsidRPr="002C55DD">
        <w:rPr>
          <w:rFonts w:ascii="微软雅黑" w:eastAsia="微软雅黑" w:hAnsi="微软雅黑" w:cs="Arial" w:hint="eastAsia"/>
        </w:rPr>
        <w:t>7项目中集成dorado5</w:t>
      </w:r>
    </w:p>
    <w:p w:rsidR="00D21F2E" w:rsidRPr="002C55DD" w:rsidRDefault="00351F72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本文以一个</w:t>
      </w:r>
      <w:r w:rsidR="00377C4C" w:rsidRPr="002C55DD">
        <w:rPr>
          <w:rFonts w:ascii="微软雅黑" w:eastAsia="微软雅黑" w:hAnsi="微软雅黑"/>
        </w:rPr>
        <w:t>Dorad</w:t>
      </w:r>
      <w:r w:rsidR="00377C4C" w:rsidRPr="002C55DD">
        <w:rPr>
          <w:rFonts w:ascii="微软雅黑" w:eastAsia="微软雅黑" w:hAnsi="微软雅黑" w:hint="eastAsia"/>
        </w:rPr>
        <w:t>o7</w:t>
      </w:r>
      <w:r w:rsidRPr="002C55DD">
        <w:rPr>
          <w:rFonts w:ascii="微软雅黑" w:eastAsia="微软雅黑" w:hAnsi="微软雅黑"/>
        </w:rPr>
        <w:t>中的sample-center工程为基础，在此基础上添整合Dorado</w:t>
      </w:r>
      <w:r w:rsidR="00377C4C" w:rsidRPr="002C55DD">
        <w:rPr>
          <w:rFonts w:ascii="微软雅黑" w:eastAsia="微软雅黑" w:hAnsi="微软雅黑" w:hint="eastAsia"/>
        </w:rPr>
        <w:t>5</w:t>
      </w:r>
      <w:r w:rsidRPr="002C55DD">
        <w:rPr>
          <w:rFonts w:ascii="微软雅黑" w:eastAsia="微软雅黑" w:hAnsi="微软雅黑"/>
        </w:rPr>
        <w:t>，从而使得一个Dorado</w:t>
      </w:r>
      <w:r w:rsidR="00377C4C" w:rsidRPr="002C55DD">
        <w:rPr>
          <w:rFonts w:ascii="微软雅黑" w:eastAsia="微软雅黑" w:hAnsi="微软雅黑" w:hint="eastAsia"/>
        </w:rPr>
        <w:t>7</w:t>
      </w:r>
      <w:r w:rsidRPr="002C55DD">
        <w:rPr>
          <w:rFonts w:ascii="微软雅黑" w:eastAsia="微软雅黑" w:hAnsi="微软雅黑"/>
        </w:rPr>
        <w:t>工程中，可以利用Dorado</w:t>
      </w:r>
      <w:r w:rsidR="00377C4C" w:rsidRPr="002C55DD">
        <w:rPr>
          <w:rFonts w:ascii="微软雅黑" w:eastAsia="微软雅黑" w:hAnsi="微软雅黑" w:hint="eastAsia"/>
        </w:rPr>
        <w:t>5</w:t>
      </w:r>
      <w:r w:rsidRPr="002C55DD">
        <w:rPr>
          <w:rFonts w:ascii="微软雅黑" w:eastAsia="微软雅黑" w:hAnsi="微软雅黑"/>
        </w:rPr>
        <w:t>开发部分的页面。</w:t>
      </w:r>
    </w:p>
    <w:p w:rsidR="00D21F2E" w:rsidRPr="002C55DD" w:rsidRDefault="00351F72">
      <w:pPr>
        <w:pStyle w:val="3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web.xml的改造</w:t>
      </w:r>
    </w:p>
    <w:p w:rsidR="00D21F2E" w:rsidRPr="002C55DD" w:rsidRDefault="00351F72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1.</w:t>
      </w:r>
      <w:r w:rsidR="007A6414" w:rsidRPr="002C55DD">
        <w:rPr>
          <w:rFonts w:ascii="微软雅黑" w:eastAsia="微软雅黑" w:hAnsi="微软雅黑" w:hint="eastAsia"/>
        </w:rPr>
        <w:t>Dorado7本身的servlet调整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A6414" w:rsidRPr="002C55DD" w:rsidTr="007A6414">
        <w:tc>
          <w:tcPr>
            <w:tcW w:w="8522" w:type="dxa"/>
          </w:tcPr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com.bstek.dorado.web.servlet.DoradoServlet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load-on-startup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1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load-on-startup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*.d7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dpkg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/*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*.do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pStyle w:val="a3"/>
              <w:rPr>
                <w:rFonts w:ascii="微软雅黑" w:eastAsia="微软雅黑" w:hAnsi="微软雅黑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</w:tc>
      </w:tr>
    </w:tbl>
    <w:p w:rsidR="007A6414" w:rsidRPr="002C55DD" w:rsidRDefault="007A6414">
      <w:pPr>
        <w:pStyle w:val="a3"/>
        <w:rPr>
          <w:rFonts w:ascii="微软雅黑" w:eastAsia="微软雅黑" w:hAnsi="微软雅黑"/>
        </w:rPr>
      </w:pPr>
    </w:p>
    <w:p w:rsidR="007A6414" w:rsidRPr="002C55DD" w:rsidRDefault="00351F72" w:rsidP="007A6414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2.</w:t>
      </w:r>
      <w:r w:rsidR="007A6414" w:rsidRPr="002C55DD">
        <w:rPr>
          <w:rFonts w:ascii="微软雅黑" w:eastAsia="微软雅黑" w:hAnsi="微软雅黑" w:hint="eastAsia"/>
        </w:rPr>
        <w:t>增加dorado5的servlet描述</w:t>
      </w:r>
      <w:r w:rsidRPr="002C55DD">
        <w:rPr>
          <w:rFonts w:ascii="微软雅黑" w:eastAsia="微软雅黑" w:hAnsi="微软雅黑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A6414" w:rsidRPr="002C55DD" w:rsidTr="007A6414">
        <w:tc>
          <w:tcPr>
            <w:tcW w:w="8522" w:type="dxa"/>
          </w:tcPr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3F5FBF"/>
                <w:sz w:val="20"/>
                <w:szCs w:val="20"/>
              </w:rPr>
              <w:t>&lt;!-- d5 --&gt;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lastRenderedPageBreak/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GZIPEncoder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com.bstek.dorado.core.GZIPEncodeFilter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com.bstek.dorado.core.DoradoFilter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GZIPEncoder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jsp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dorado5filter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filter-mapping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com.bstek.dorado.core.DoradoServlet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load-on-startup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2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load-on-startup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/smartweb2.RPC.d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/smartweb2.loadStyleSheet.d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/smartweb2.loadFile.d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/smartweb2.loadConst.d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lastRenderedPageBreak/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/smartweb2.loadRes.d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/smartweb2.loadUserLib.d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/export2Excel.download.d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/export2Excel.output.d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/smartweb2.showRPCLoadingTip.d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/smartweb2.showRPCSubmitter.d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/designer.d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dorado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/designer.exception.d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Dorado5ExcelReport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com.bstek.dorado.report.excel.ExcelReportServlet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servlet-class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init-param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param-name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templateBase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param-name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lastRenderedPageBreak/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param-value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classpath:sample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param-value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init-param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Dorado5ExcelReport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servlet-name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*.report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url-pattern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servlet-mapping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error-page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error-code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404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error-code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location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/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errorpage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-404.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  <w:u w:val="single"/>
              </w:rPr>
              <w:t>jsp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location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pStyle w:val="a3"/>
              <w:rPr>
                <w:rFonts w:ascii="微软雅黑" w:eastAsia="微软雅黑" w:hAnsi="微软雅黑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error-page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</w:tc>
      </w:tr>
    </w:tbl>
    <w:p w:rsidR="00D21F2E" w:rsidRPr="002C55DD" w:rsidRDefault="00D21F2E" w:rsidP="007A6414">
      <w:pPr>
        <w:pStyle w:val="a3"/>
        <w:rPr>
          <w:rFonts w:ascii="微软雅黑" w:eastAsia="微软雅黑" w:hAnsi="微软雅黑"/>
          <w:sz w:val="18"/>
          <w:szCs w:val="18"/>
        </w:rPr>
      </w:pPr>
    </w:p>
    <w:p w:rsidR="00D21F2E" w:rsidRPr="002C55DD" w:rsidRDefault="00351F72">
      <w:pPr>
        <w:pStyle w:val="3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dorado-home配置</w:t>
      </w:r>
    </w:p>
    <w:p w:rsidR="00D21F2E" w:rsidRPr="002C55DD" w:rsidRDefault="00351F72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创建Dorado</w:t>
      </w:r>
      <w:r w:rsidR="007A6414" w:rsidRPr="002C55DD">
        <w:rPr>
          <w:rFonts w:ascii="微软雅黑" w:eastAsia="微软雅黑" w:hAnsi="微软雅黑" w:hint="eastAsia"/>
        </w:rPr>
        <w:t>5</w:t>
      </w:r>
      <w:r w:rsidRPr="002C55DD">
        <w:rPr>
          <w:rFonts w:ascii="微软雅黑" w:eastAsia="微软雅黑" w:hAnsi="微软雅黑"/>
        </w:rPr>
        <w:t>的一个工程，并将其中的home拷贝到Dorado</w:t>
      </w:r>
      <w:r w:rsidR="007A6414" w:rsidRPr="002C55DD">
        <w:rPr>
          <w:rFonts w:ascii="微软雅黑" w:eastAsia="微软雅黑" w:hAnsi="微软雅黑" w:hint="eastAsia"/>
        </w:rPr>
        <w:t>7</w:t>
      </w:r>
      <w:r w:rsidRPr="002C55DD">
        <w:rPr>
          <w:rFonts w:ascii="微软雅黑" w:eastAsia="微软雅黑" w:hAnsi="微软雅黑"/>
        </w:rPr>
        <w:t>工程的</w:t>
      </w:r>
      <w:r w:rsidR="007A6414" w:rsidRPr="002C55DD">
        <w:rPr>
          <w:rFonts w:ascii="微软雅黑" w:eastAsia="微软雅黑" w:hAnsi="微软雅黑" w:hint="eastAsia"/>
        </w:rPr>
        <w:t>根</w:t>
      </w:r>
      <w:r w:rsidRPr="002C55DD">
        <w:rPr>
          <w:rFonts w:ascii="微软雅黑" w:eastAsia="微软雅黑" w:hAnsi="微软雅黑"/>
        </w:rPr>
        <w:t>目录中，并在</w:t>
      </w:r>
      <w:r w:rsidR="007A6414" w:rsidRPr="002C55DD">
        <w:rPr>
          <w:rFonts w:ascii="微软雅黑" w:eastAsia="微软雅黑" w:hAnsi="微软雅黑" w:hint="eastAsia"/>
        </w:rPr>
        <w:t>Dorado7项目</w:t>
      </w:r>
      <w:r w:rsidRPr="002C55DD">
        <w:rPr>
          <w:rFonts w:ascii="微软雅黑" w:eastAsia="微软雅黑" w:hAnsi="微软雅黑"/>
        </w:rPr>
        <w:t>中的servlet-context.xml中添加声明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A6414" w:rsidRPr="002C55DD" w:rsidTr="007A6414">
        <w:tc>
          <w:tcPr>
            <w:tcW w:w="8522" w:type="dxa"/>
          </w:tcPr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  <w:highlight w:val="lightGray"/>
              </w:rPr>
              <w:t>bean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parent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"dorado.resolverRegister"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"order"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value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"100"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"url"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value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"**/*.d7"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"resolver"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bean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class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"com.bstek.dorado.view.resolver.HtmlViewResolver"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"templateFile"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value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"home:w3c-html4-template.html"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"dataConfigManager"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ref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"dorado.dataConfigManager"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"viewConfigManager"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ref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"dorado.viewConfigManager"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"velocityHelper"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ref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"dorado.velocityHelper"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name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"uriSuffix"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7F007F"/>
                <w:sz w:val="20"/>
                <w:szCs w:val="20"/>
              </w:rPr>
              <w:t>value</w:t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>=</w:t>
            </w:r>
            <w:r w:rsidRPr="002C55DD">
              <w:rPr>
                <w:rFonts w:ascii="微软雅黑" w:eastAsia="微软雅黑" w:hAnsi="微软雅黑" w:cs="Courier New"/>
                <w:i/>
                <w:iCs/>
                <w:color w:val="2A00FF"/>
                <w:sz w:val="20"/>
                <w:szCs w:val="20"/>
              </w:rPr>
              <w:t>".d7"</w:t>
            </w:r>
            <w:r w:rsidRPr="002C55DD">
              <w:rPr>
                <w:rFonts w:ascii="微软雅黑" w:eastAsia="微软雅黑" w:hAnsi="微软雅黑" w:cs="Courier New"/>
                <w:sz w:val="20"/>
                <w:szCs w:val="20"/>
              </w:rPr>
              <w:t xml:space="preserve"> 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/&gt;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bean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widowControl w:val="0"/>
              <w:autoSpaceDE w:val="0"/>
              <w:autoSpaceDN w:val="0"/>
              <w:adjustRightInd w:val="0"/>
              <w:rPr>
                <w:rFonts w:ascii="微软雅黑" w:eastAsia="微软雅黑" w:hAnsi="微软雅黑" w:cs="Courier New"/>
                <w:sz w:val="20"/>
                <w:szCs w:val="20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</w:rPr>
              <w:t>property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  <w:p w:rsidR="007A6414" w:rsidRPr="002C55DD" w:rsidRDefault="007A6414" w:rsidP="007A6414">
            <w:pPr>
              <w:pStyle w:val="a3"/>
              <w:rPr>
                <w:rFonts w:ascii="微软雅黑" w:eastAsia="微软雅黑" w:hAnsi="微软雅黑"/>
              </w:rPr>
            </w:pPr>
            <w:r w:rsidRPr="002C55DD">
              <w:rPr>
                <w:rFonts w:ascii="微软雅黑" w:eastAsia="微软雅黑" w:hAnsi="微软雅黑" w:cs="Courier New"/>
                <w:color w:val="000000"/>
                <w:sz w:val="20"/>
                <w:szCs w:val="20"/>
              </w:rPr>
              <w:tab/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&lt;/</w:t>
            </w:r>
            <w:r w:rsidRPr="002C55DD">
              <w:rPr>
                <w:rFonts w:ascii="微软雅黑" w:eastAsia="微软雅黑" w:hAnsi="微软雅黑" w:cs="Courier New"/>
                <w:color w:val="3F7F7F"/>
                <w:sz w:val="20"/>
                <w:szCs w:val="20"/>
                <w:highlight w:val="lightGray"/>
              </w:rPr>
              <w:t>bean</w:t>
            </w:r>
            <w:r w:rsidRPr="002C55DD">
              <w:rPr>
                <w:rFonts w:ascii="微软雅黑" w:eastAsia="微软雅黑" w:hAnsi="微软雅黑" w:cs="Courier New"/>
                <w:color w:val="008080"/>
                <w:sz w:val="20"/>
                <w:szCs w:val="20"/>
              </w:rPr>
              <w:t>&gt;</w:t>
            </w:r>
          </w:p>
        </w:tc>
      </w:tr>
    </w:tbl>
    <w:p w:rsidR="00D21F2E" w:rsidRPr="002C55DD" w:rsidRDefault="00351F72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同时</w:t>
      </w:r>
      <w:r w:rsidR="007A6414" w:rsidRPr="002C55DD">
        <w:rPr>
          <w:rFonts w:ascii="微软雅黑" w:eastAsia="微软雅黑" w:hAnsi="微软雅黑" w:hint="eastAsia"/>
        </w:rPr>
        <w:t>将Dorado5项目中的</w:t>
      </w:r>
      <w:r w:rsidR="007A6414" w:rsidRPr="002C55DD">
        <w:rPr>
          <w:rFonts w:ascii="微软雅黑" w:eastAsia="微软雅黑" w:hAnsi="微软雅黑"/>
        </w:rPr>
        <w:t>dorado.properties</w:t>
      </w:r>
      <w:r w:rsidR="007A6414" w:rsidRPr="002C55DD">
        <w:rPr>
          <w:rFonts w:ascii="微软雅黑" w:eastAsia="微软雅黑" w:hAnsi="微软雅黑" w:hint="eastAsia"/>
        </w:rPr>
        <w:t>和</w:t>
      </w:r>
      <w:r w:rsidR="007A6414" w:rsidRPr="002C55DD">
        <w:rPr>
          <w:rFonts w:ascii="微软雅黑" w:eastAsia="微软雅黑" w:hAnsi="微软雅黑"/>
        </w:rPr>
        <w:t>dynamic-dropdown2.jsp</w:t>
      </w:r>
      <w:r w:rsidR="007A6414" w:rsidRPr="002C55DD">
        <w:rPr>
          <w:rFonts w:ascii="微软雅黑" w:eastAsia="微软雅黑" w:hAnsi="微软雅黑" w:hint="eastAsia"/>
        </w:rPr>
        <w:t>文件拷贝到Dorado7项目中的WEB-INF目录中，并修改</w:t>
      </w:r>
      <w:r w:rsidR="007A6414" w:rsidRPr="002C55DD">
        <w:rPr>
          <w:rFonts w:ascii="微软雅黑" w:eastAsia="微软雅黑" w:hAnsi="微软雅黑"/>
        </w:rPr>
        <w:t>dorado.properties</w:t>
      </w:r>
      <w:r w:rsidR="007A6414" w:rsidRPr="002C55DD">
        <w:rPr>
          <w:rFonts w:ascii="微软雅黑" w:eastAsia="微软雅黑" w:hAnsi="微软雅黑" w:hint="eastAsia"/>
        </w:rPr>
        <w:lastRenderedPageBreak/>
        <w:t>中的</w:t>
      </w:r>
      <w:r w:rsidR="007A6414" w:rsidRPr="002C55DD">
        <w:rPr>
          <w:rFonts w:ascii="微软雅黑" w:eastAsia="微软雅黑" w:hAnsi="微软雅黑"/>
        </w:rPr>
        <w:t>sourceFileLoader.root</w:t>
      </w:r>
      <w:r w:rsidR="007A6414" w:rsidRPr="002C55DD">
        <w:rPr>
          <w:rFonts w:ascii="微软雅黑" w:eastAsia="微软雅黑" w:hAnsi="微软雅黑" w:hint="eastAsia"/>
        </w:rPr>
        <w:t>和</w:t>
      </w:r>
      <w:r w:rsidR="007A6414" w:rsidRPr="002C55DD">
        <w:rPr>
          <w:rFonts w:ascii="微软雅黑" w:eastAsia="微软雅黑" w:hAnsi="微软雅黑"/>
        </w:rPr>
        <w:t>configFileLoader.root</w:t>
      </w:r>
      <w:r w:rsidR="007A6414" w:rsidRPr="002C55DD">
        <w:rPr>
          <w:rFonts w:ascii="微软雅黑" w:eastAsia="微软雅黑" w:hAnsi="微软雅黑" w:hint="eastAsia"/>
        </w:rPr>
        <w:t>配置。</w:t>
      </w:r>
      <w:r w:rsidR="000D2665" w:rsidRPr="002C55DD">
        <w:rPr>
          <w:rFonts w:ascii="微软雅黑" w:eastAsia="微软雅黑" w:hAnsi="微软雅黑" w:hint="eastAsia"/>
        </w:rPr>
        <w:t>同时需要修改</w:t>
      </w:r>
      <w:r w:rsidR="000D2665" w:rsidRPr="002C55DD">
        <w:rPr>
          <w:rFonts w:ascii="微软雅黑" w:eastAsia="微软雅黑" w:hAnsi="微软雅黑"/>
        </w:rPr>
        <w:t>datasource.xml</w:t>
      </w:r>
      <w:r w:rsidR="000D2665" w:rsidRPr="002C55DD">
        <w:rPr>
          <w:rFonts w:ascii="微软雅黑" w:eastAsia="微软雅黑" w:hAnsi="微软雅黑" w:hint="eastAsia"/>
        </w:rPr>
        <w:t>中数据库连接。</w:t>
      </w:r>
    </w:p>
    <w:p w:rsidR="00D21F2E" w:rsidRPr="002C55DD" w:rsidRDefault="00351F72">
      <w:pPr>
        <w:pStyle w:val="3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jar包的处理</w:t>
      </w:r>
    </w:p>
    <w:p w:rsidR="00D21F2E" w:rsidRPr="002C55DD" w:rsidRDefault="00351F72">
      <w:pPr>
        <w:pStyle w:val="4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修改dorado5-core.jar</w:t>
      </w:r>
    </w:p>
    <w:p w:rsidR="00D21F2E" w:rsidRPr="002C55DD" w:rsidRDefault="00351F72">
      <w:pPr>
        <w:pStyle w:val="a3"/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>请打开dorado.core.jar，找到其中的com/bstek/dorado/velocity.properties文件，把下面这句话屏蔽:</w:t>
      </w:r>
    </w:p>
    <w:p w:rsidR="00D21F2E" w:rsidRPr="002C55DD" w:rsidRDefault="00351F72">
      <w:pPr>
        <w:pStyle w:val="HTML"/>
        <w:divId w:val="1176110314"/>
        <w:rPr>
          <w:rFonts w:ascii="微软雅黑" w:eastAsia="微软雅黑" w:hAnsi="微软雅黑"/>
          <w:sz w:val="18"/>
          <w:szCs w:val="18"/>
        </w:rPr>
      </w:pPr>
      <w:r w:rsidRPr="002C55DD">
        <w:rPr>
          <w:rFonts w:ascii="微软雅黑" w:eastAsia="微软雅黑" w:hAnsi="微软雅黑"/>
          <w:sz w:val="18"/>
          <w:szCs w:val="18"/>
        </w:rPr>
        <w:t>velocimacro.library = VM_global_library.vm</w:t>
      </w:r>
    </w:p>
    <w:p w:rsidR="00351F72" w:rsidRPr="002C55DD" w:rsidRDefault="00351F72">
      <w:pPr>
        <w:pStyle w:val="4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/>
        </w:rPr>
        <w:t>添加Dorado</w:t>
      </w:r>
      <w:r w:rsidR="00141244" w:rsidRPr="002C55DD">
        <w:rPr>
          <w:rFonts w:ascii="微软雅黑" w:eastAsia="微软雅黑" w:hAnsi="微软雅黑" w:cs="Arial" w:hint="eastAsia"/>
        </w:rPr>
        <w:t>5</w:t>
      </w:r>
      <w:r w:rsidRPr="002C55DD">
        <w:rPr>
          <w:rFonts w:ascii="微软雅黑" w:eastAsia="微软雅黑" w:hAnsi="微软雅黑" w:cs="Arial"/>
        </w:rPr>
        <w:t>相关的jar包</w:t>
      </w:r>
    </w:p>
    <w:p w:rsidR="00141244" w:rsidRPr="002C55DD" w:rsidRDefault="00141244" w:rsidP="00141244">
      <w:pPr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 w:hint="eastAsia"/>
        </w:rPr>
        <w:t>将</w:t>
      </w:r>
      <w:r w:rsidRPr="002C55DD">
        <w:rPr>
          <w:rFonts w:ascii="微软雅黑" w:eastAsia="微软雅黑" w:hAnsi="微软雅黑"/>
        </w:rPr>
        <w:t>dorado5-action.jar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dorado5-admin.jar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dorado5-biz.jar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dorado5-common.jar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dorado5-core.jar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dorado5-data.jar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dorado5-designsrv.jar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dorado5-i18n.jar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dorado5-module.jar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dorado5-security.jar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dorado5-smartweb.jar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dorado5-utils.jar</w:t>
      </w:r>
      <w:r w:rsidRPr="002C55DD">
        <w:rPr>
          <w:rFonts w:ascii="微软雅黑" w:eastAsia="微软雅黑" w:hAnsi="微软雅黑" w:hint="eastAsia"/>
        </w:rPr>
        <w:t>，</w:t>
      </w:r>
      <w:r w:rsidRPr="002C55DD">
        <w:rPr>
          <w:rFonts w:ascii="微软雅黑" w:eastAsia="微软雅黑" w:hAnsi="微软雅黑"/>
        </w:rPr>
        <w:t>dorado5-view.jar</w:t>
      </w:r>
      <w:r w:rsidRPr="002C55DD">
        <w:rPr>
          <w:rFonts w:ascii="微软雅黑" w:eastAsia="微软雅黑" w:hAnsi="微软雅黑" w:hint="eastAsia"/>
        </w:rPr>
        <w:t>以及</w:t>
      </w:r>
      <w:r w:rsidRPr="002C55DD">
        <w:rPr>
          <w:rFonts w:ascii="微软雅黑" w:eastAsia="微软雅黑" w:hAnsi="微软雅黑"/>
        </w:rPr>
        <w:t>jaxen.jar</w:t>
      </w:r>
      <w:r w:rsidRPr="002C55DD">
        <w:rPr>
          <w:rFonts w:ascii="微软雅黑" w:eastAsia="微软雅黑" w:hAnsi="微软雅黑" w:hint="eastAsia"/>
        </w:rPr>
        <w:t>拷贝到Dorado7的lib目录中。</w:t>
      </w:r>
    </w:p>
    <w:p w:rsidR="0085748E" w:rsidRPr="002C55DD" w:rsidRDefault="0085748E" w:rsidP="00141244">
      <w:pPr>
        <w:rPr>
          <w:rFonts w:ascii="微软雅黑" w:eastAsia="微软雅黑" w:hAnsi="微软雅黑"/>
        </w:rPr>
      </w:pPr>
    </w:p>
    <w:p w:rsidR="0085748E" w:rsidRPr="002C55DD" w:rsidRDefault="0085748E" w:rsidP="0085748E">
      <w:pPr>
        <w:pStyle w:val="3"/>
        <w:rPr>
          <w:rFonts w:ascii="微软雅黑" w:eastAsia="微软雅黑" w:hAnsi="微软雅黑" w:cs="Arial"/>
        </w:rPr>
      </w:pPr>
      <w:r w:rsidRPr="002C55DD">
        <w:rPr>
          <w:rFonts w:ascii="微软雅黑" w:eastAsia="微软雅黑" w:hAnsi="微软雅黑" w:cs="Arial" w:hint="eastAsia"/>
        </w:rPr>
        <w:t>Dorado7项目原地址访问需要修改</w:t>
      </w:r>
    </w:p>
    <w:p w:rsidR="0085748E" w:rsidRPr="002C55DD" w:rsidRDefault="0085748E" w:rsidP="0085748E">
      <w:pPr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 w:hint="eastAsia"/>
        </w:rPr>
        <w:t>由于在配置中进行了调整，原项目所有页面地址后缀</w:t>
      </w:r>
      <w:r w:rsidR="00E133F6" w:rsidRPr="002C55DD">
        <w:rPr>
          <w:rFonts w:ascii="微软雅黑" w:eastAsia="微软雅黑" w:hAnsi="微软雅黑" w:hint="eastAsia"/>
        </w:rPr>
        <w:t>需要</w:t>
      </w:r>
      <w:r w:rsidRPr="002C55DD">
        <w:rPr>
          <w:rFonts w:ascii="微软雅黑" w:eastAsia="微软雅黑" w:hAnsi="微软雅黑" w:hint="eastAsia"/>
        </w:rPr>
        <w:t>调整为.d7</w:t>
      </w:r>
      <w:r w:rsidR="0056707C" w:rsidRPr="002C55DD">
        <w:rPr>
          <w:rFonts w:ascii="微软雅黑" w:eastAsia="微软雅黑" w:hAnsi="微软雅黑" w:hint="eastAsia"/>
        </w:rPr>
        <w:t>而不是原来的.d</w:t>
      </w:r>
    </w:p>
    <w:p w:rsidR="008B2CC6" w:rsidRPr="002C55DD" w:rsidRDefault="008B2CC6" w:rsidP="0085748E">
      <w:pPr>
        <w:rPr>
          <w:rFonts w:ascii="微软雅黑" w:eastAsia="微软雅黑" w:hAnsi="微软雅黑"/>
        </w:rPr>
      </w:pPr>
    </w:p>
    <w:p w:rsidR="008B2CC6" w:rsidRPr="002C55DD" w:rsidRDefault="008B2CC6" w:rsidP="0085748E">
      <w:pPr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 w:hint="eastAsia"/>
        </w:rPr>
        <w:t>作者随笔：</w:t>
      </w:r>
    </w:p>
    <w:p w:rsidR="008B2CC6" w:rsidRPr="002C55DD" w:rsidRDefault="008B2CC6" w:rsidP="008B2CC6">
      <w:pPr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 xml:space="preserve">     1、由于Dorado5和Dorado7都使用.d作为请求后缀，目前采用的办法是修改Dorado7项目访问页面的后缀为.d7以保证在项目中Dorado5页面访问不受影响，这样客户那边如果项目比较大的话，项目调整工作量可能有点大。</w:t>
      </w:r>
    </w:p>
    <w:p w:rsidR="008B2CC6" w:rsidRPr="002C55DD" w:rsidRDefault="008B2CC6" w:rsidP="008B2CC6">
      <w:pPr>
        <w:rPr>
          <w:rFonts w:ascii="微软雅黑" w:eastAsia="微软雅黑" w:hAnsi="微软雅黑"/>
        </w:rPr>
      </w:pPr>
      <w:r w:rsidRPr="002C55DD">
        <w:rPr>
          <w:rFonts w:ascii="微软雅黑" w:eastAsia="微软雅黑" w:hAnsi="微软雅黑"/>
        </w:rPr>
        <w:t xml:space="preserve">     2</w:t>
      </w:r>
      <w:r w:rsidR="00C936D9">
        <w:rPr>
          <w:rFonts w:ascii="微软雅黑" w:eastAsia="微软雅黑" w:hAnsi="微软雅黑"/>
        </w:rPr>
        <w:t>、另外</w:t>
      </w:r>
      <w:r w:rsidR="00C936D9">
        <w:rPr>
          <w:rFonts w:ascii="微软雅黑" w:eastAsia="微软雅黑" w:hAnsi="微软雅黑" w:hint="eastAsia"/>
        </w:rPr>
        <w:t>笔者</w:t>
      </w:r>
      <w:bookmarkStart w:id="0" w:name="_GoBack"/>
      <w:bookmarkEnd w:id="0"/>
      <w:r w:rsidRPr="002C55DD">
        <w:rPr>
          <w:rFonts w:ascii="微软雅黑" w:eastAsia="微软雅黑" w:hAnsi="微软雅黑"/>
        </w:rPr>
        <w:t>觉得既然已经使用Dorado7就没什么必要进行技术上的倒退，毕竟现在Dorado7在功能方面已经大大超越了Dorado5，当然这个是个人的一点拙见，可能客户有自己的想法。</w:t>
      </w:r>
    </w:p>
    <w:p w:rsidR="0085748E" w:rsidRPr="002C55DD" w:rsidRDefault="0085748E" w:rsidP="00141244">
      <w:pPr>
        <w:rPr>
          <w:rFonts w:ascii="微软雅黑" w:eastAsia="微软雅黑" w:hAnsi="微软雅黑"/>
        </w:rPr>
      </w:pPr>
    </w:p>
    <w:sectPr w:rsidR="0085748E" w:rsidRPr="002C55D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D1"/>
    <w:rsid w:val="000D2665"/>
    <w:rsid w:val="00141244"/>
    <w:rsid w:val="002C55DD"/>
    <w:rsid w:val="00351F72"/>
    <w:rsid w:val="00377C4C"/>
    <w:rsid w:val="0056707C"/>
    <w:rsid w:val="007A6414"/>
    <w:rsid w:val="0085748E"/>
    <w:rsid w:val="008B2CC6"/>
    <w:rsid w:val="00C936D9"/>
    <w:rsid w:val="00D11FD1"/>
    <w:rsid w:val="00D21F2E"/>
    <w:rsid w:val="00E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dytext">
    <w:name w:val="body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epfield">
    <w:name w:val="stepfiel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nel">
    <w:name w:val="panel"/>
    <w:basedOn w:val="a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0F0F0"/>
      <w:spacing w:before="150" w:after="150"/>
      <w:ind w:left="150" w:right="150"/>
    </w:pPr>
    <w:rPr>
      <w:rFonts w:ascii="Arial" w:hAnsi="Arial" w:cs="Arial"/>
    </w:rPr>
  </w:style>
  <w:style w:type="paragraph" w:customStyle="1" w:styleId="notemacro">
    <w:name w:val="notemacro"/>
    <w:basedOn w:val="a"/>
    <w:pPr>
      <w:pBdr>
        <w:top w:val="single" w:sz="6" w:space="0" w:color="F0C000"/>
        <w:left w:val="single" w:sz="6" w:space="0" w:color="F0C000"/>
        <w:bottom w:val="single" w:sz="6" w:space="0" w:color="F0C000"/>
        <w:right w:val="single" w:sz="6" w:space="0" w:color="F0C000"/>
      </w:pBdr>
      <w:shd w:val="clear" w:color="auto" w:fill="FFFFCE"/>
      <w:spacing w:before="100" w:beforeAutospacing="1" w:after="100" w:afterAutospacing="1"/>
    </w:pPr>
    <w:rPr>
      <w:rFonts w:ascii="Arial" w:hAnsi="Arial" w:cs="Arial"/>
    </w:rPr>
  </w:style>
  <w:style w:type="paragraph" w:customStyle="1" w:styleId="warningmacro">
    <w:name w:val="warningmacro"/>
    <w:basedOn w:val="a"/>
    <w:pPr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CCCC"/>
      <w:spacing w:before="100" w:beforeAutospacing="1" w:after="100" w:afterAutospacing="1"/>
    </w:pPr>
    <w:rPr>
      <w:rFonts w:ascii="Arial" w:hAnsi="Arial" w:cs="Arial"/>
    </w:rPr>
  </w:style>
  <w:style w:type="paragraph" w:customStyle="1" w:styleId="infomacro">
    <w:name w:val="infomacro"/>
    <w:basedOn w:val="a"/>
    <w:pPr>
      <w:pBdr>
        <w:top w:val="single" w:sz="6" w:space="0" w:color="6699CC"/>
        <w:left w:val="single" w:sz="6" w:space="0" w:color="6699CC"/>
        <w:bottom w:val="single" w:sz="6" w:space="0" w:color="6699CC"/>
        <w:right w:val="single" w:sz="6" w:space="0" w:color="6699CC"/>
      </w:pBdr>
      <w:shd w:val="clear" w:color="auto" w:fill="D8E4F1"/>
      <w:spacing w:before="100" w:beforeAutospacing="1" w:after="100" w:afterAutospacing="1"/>
    </w:pPr>
    <w:rPr>
      <w:rFonts w:ascii="Arial" w:hAnsi="Arial" w:cs="Arial"/>
    </w:rPr>
  </w:style>
  <w:style w:type="paragraph" w:customStyle="1" w:styleId="tipmacro">
    <w:name w:val="tipmacro"/>
    <w:basedOn w:val="a"/>
    <w:pPr>
      <w:pBdr>
        <w:top w:val="single" w:sz="6" w:space="0" w:color="009900"/>
        <w:left w:val="single" w:sz="6" w:space="0" w:color="009900"/>
        <w:bottom w:val="single" w:sz="6" w:space="0" w:color="009900"/>
        <w:right w:val="single" w:sz="6" w:space="0" w:color="009900"/>
      </w:pBdr>
      <w:shd w:val="clear" w:color="auto" w:fill="DDFFDD"/>
      <w:spacing w:before="100" w:beforeAutospacing="1" w:after="100" w:afterAutospacing="1"/>
    </w:pPr>
    <w:rPr>
      <w:rFonts w:ascii="Arial" w:hAnsi="Arial" w:cs="Arial"/>
    </w:rPr>
  </w:style>
  <w:style w:type="paragraph" w:customStyle="1" w:styleId="informationmacropadding">
    <w:name w:val="informationmacropadding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rid">
    <w:name w:val="grid"/>
    <w:basedOn w:val="a"/>
    <w:pPr>
      <w:spacing w:before="30" w:after="75"/>
    </w:pPr>
    <w:rPr>
      <w:rFonts w:ascii="Arial" w:hAnsi="Arial" w:cs="Arial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宋体" w:hAnsi="Courier New" w:cs="Courier New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4">
    <w:name w:val="Table Grid"/>
    <w:basedOn w:val="a1"/>
    <w:uiPriority w:val="59"/>
    <w:rsid w:val="007A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dytext">
    <w:name w:val="body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epfield">
    <w:name w:val="stepfiel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nel">
    <w:name w:val="panel"/>
    <w:basedOn w:val="a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0F0F0"/>
      <w:spacing w:before="150" w:after="150"/>
      <w:ind w:left="150" w:right="150"/>
    </w:pPr>
    <w:rPr>
      <w:rFonts w:ascii="Arial" w:hAnsi="Arial" w:cs="Arial"/>
    </w:rPr>
  </w:style>
  <w:style w:type="paragraph" w:customStyle="1" w:styleId="notemacro">
    <w:name w:val="notemacro"/>
    <w:basedOn w:val="a"/>
    <w:pPr>
      <w:pBdr>
        <w:top w:val="single" w:sz="6" w:space="0" w:color="F0C000"/>
        <w:left w:val="single" w:sz="6" w:space="0" w:color="F0C000"/>
        <w:bottom w:val="single" w:sz="6" w:space="0" w:color="F0C000"/>
        <w:right w:val="single" w:sz="6" w:space="0" w:color="F0C000"/>
      </w:pBdr>
      <w:shd w:val="clear" w:color="auto" w:fill="FFFFCE"/>
      <w:spacing w:before="100" w:beforeAutospacing="1" w:after="100" w:afterAutospacing="1"/>
    </w:pPr>
    <w:rPr>
      <w:rFonts w:ascii="Arial" w:hAnsi="Arial" w:cs="Arial"/>
    </w:rPr>
  </w:style>
  <w:style w:type="paragraph" w:customStyle="1" w:styleId="warningmacro">
    <w:name w:val="warningmacro"/>
    <w:basedOn w:val="a"/>
    <w:pPr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CCCC"/>
      <w:spacing w:before="100" w:beforeAutospacing="1" w:after="100" w:afterAutospacing="1"/>
    </w:pPr>
    <w:rPr>
      <w:rFonts w:ascii="Arial" w:hAnsi="Arial" w:cs="Arial"/>
    </w:rPr>
  </w:style>
  <w:style w:type="paragraph" w:customStyle="1" w:styleId="infomacro">
    <w:name w:val="infomacro"/>
    <w:basedOn w:val="a"/>
    <w:pPr>
      <w:pBdr>
        <w:top w:val="single" w:sz="6" w:space="0" w:color="6699CC"/>
        <w:left w:val="single" w:sz="6" w:space="0" w:color="6699CC"/>
        <w:bottom w:val="single" w:sz="6" w:space="0" w:color="6699CC"/>
        <w:right w:val="single" w:sz="6" w:space="0" w:color="6699CC"/>
      </w:pBdr>
      <w:shd w:val="clear" w:color="auto" w:fill="D8E4F1"/>
      <w:spacing w:before="100" w:beforeAutospacing="1" w:after="100" w:afterAutospacing="1"/>
    </w:pPr>
    <w:rPr>
      <w:rFonts w:ascii="Arial" w:hAnsi="Arial" w:cs="Arial"/>
    </w:rPr>
  </w:style>
  <w:style w:type="paragraph" w:customStyle="1" w:styleId="tipmacro">
    <w:name w:val="tipmacro"/>
    <w:basedOn w:val="a"/>
    <w:pPr>
      <w:pBdr>
        <w:top w:val="single" w:sz="6" w:space="0" w:color="009900"/>
        <w:left w:val="single" w:sz="6" w:space="0" w:color="009900"/>
        <w:bottom w:val="single" w:sz="6" w:space="0" w:color="009900"/>
        <w:right w:val="single" w:sz="6" w:space="0" w:color="009900"/>
      </w:pBdr>
      <w:shd w:val="clear" w:color="auto" w:fill="DDFFDD"/>
      <w:spacing w:before="100" w:beforeAutospacing="1" w:after="100" w:afterAutospacing="1"/>
    </w:pPr>
    <w:rPr>
      <w:rFonts w:ascii="Arial" w:hAnsi="Arial" w:cs="Arial"/>
    </w:rPr>
  </w:style>
  <w:style w:type="paragraph" w:customStyle="1" w:styleId="informationmacropadding">
    <w:name w:val="informationmacropadding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rid">
    <w:name w:val="grid"/>
    <w:basedOn w:val="a"/>
    <w:pPr>
      <w:spacing w:before="30" w:after="75"/>
    </w:pPr>
    <w:rPr>
      <w:rFonts w:ascii="Arial" w:hAnsi="Arial" w:cs="Arial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宋体" w:hAnsi="Courier New" w:cs="Courier New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4">
    <w:name w:val="Table Grid"/>
    <w:basedOn w:val="a1"/>
    <w:uiPriority w:val="59"/>
    <w:rsid w:val="007A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810</Words>
  <Characters>4619</Characters>
  <Application>Microsoft Office Word</Application>
  <DocSecurity>0</DocSecurity>
  <Lines>38</Lines>
  <Paragraphs>10</Paragraphs>
  <ScaleCrop>false</ScaleCrop>
  <Company>Microsoft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Dorado5</dc:title>
  <dc:creator>ivan-lenovo</dc:creator>
  <cp:lastModifiedBy>Thomas</cp:lastModifiedBy>
  <cp:revision>12</cp:revision>
  <dcterms:created xsi:type="dcterms:W3CDTF">2013-03-27T09:33:00Z</dcterms:created>
  <dcterms:modified xsi:type="dcterms:W3CDTF">2013-03-28T05:17:00Z</dcterms:modified>
</cp:coreProperties>
</file>